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E9C4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1D7CCE">
        <w:rPr>
          <w:rFonts w:ascii="Roboto" w:eastAsia="Times New Roman" w:hAnsi="Roboto" w:cs="Arial"/>
          <w:b/>
          <w:bCs/>
          <w:sz w:val="24"/>
          <w:szCs w:val="24"/>
        </w:rPr>
        <w:t xml:space="preserve">Globální informační oznámení společnosti </w:t>
      </w:r>
      <w:proofErr w:type="spellStart"/>
      <w:r w:rsidRPr="001D7CCE">
        <w:rPr>
          <w:rFonts w:ascii="Roboto" w:eastAsia="Times New Roman" w:hAnsi="Roboto" w:cs="Arial"/>
          <w:b/>
          <w:bCs/>
          <w:sz w:val="24"/>
          <w:szCs w:val="24"/>
        </w:rPr>
        <w:t>Unilabs</w:t>
      </w:r>
      <w:proofErr w:type="spellEnd"/>
    </w:p>
    <w:p w14:paraId="4679C58A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1D7CCE">
        <w:rPr>
          <w:rFonts w:ascii="Roboto" w:eastAsia="Times New Roman" w:hAnsi="Roboto" w:cs="Arial"/>
          <w:b/>
          <w:bCs/>
          <w:sz w:val="24"/>
          <w:szCs w:val="24"/>
        </w:rPr>
        <w:t>INFORMAČNÍ OZNÁMENÍ PRO UCHAZEČE O ZAMĚSTNÁNÍ</w:t>
      </w:r>
    </w:p>
    <w:p w14:paraId="489C27F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9B5C044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1 - Totožnost a kontaktní údaje správce</w:t>
      </w:r>
    </w:p>
    <w:p w14:paraId="3C9DB783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 souladu s příslušnými právními předpisy o ochraně osobních údajů budou vaše osobní údaje zpracovávány:</w:t>
      </w:r>
    </w:p>
    <w:p w14:paraId="0995E90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1D7CCE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 Holding Czech Republic a.s., Evropská 2589/</w:t>
      </w:r>
      <w:proofErr w:type="gramStart"/>
      <w:r w:rsidRPr="001D7CCE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, Dejvice, 160 00 Praha 6, IČO: 059 48 975 </w:t>
      </w:r>
    </w:p>
    <w:p w14:paraId="571922C8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18"/>
        </w:rPr>
      </w:pPr>
      <w:proofErr w:type="spellStart"/>
      <w:r w:rsidRPr="001D7CCE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1D7CCE">
        <w:rPr>
          <w:rFonts w:ascii="Roboto" w:eastAsia="Times New Roman" w:hAnsi="Roboto" w:cs="Arial"/>
          <w:b/>
          <w:sz w:val="18"/>
          <w:szCs w:val="18"/>
        </w:rPr>
        <w:t>Diagnostics</w:t>
      </w:r>
      <w:proofErr w:type="spell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1D7CCE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, 160 00, Praha 6, IČO: 604 70 488 </w:t>
      </w:r>
    </w:p>
    <w:p w14:paraId="7A5834CF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proofErr w:type="spellStart"/>
      <w:r w:rsidRPr="001D7CCE">
        <w:rPr>
          <w:rFonts w:ascii="Roboto" w:eastAsia="Times New Roman" w:hAnsi="Roboto" w:cs="Arial"/>
          <w:b/>
          <w:sz w:val="18"/>
          <w:szCs w:val="18"/>
        </w:rPr>
        <w:t>Unilabs</w:t>
      </w:r>
      <w:proofErr w:type="spell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 </w:t>
      </w:r>
      <w:proofErr w:type="spellStart"/>
      <w:r w:rsidRPr="001D7CCE">
        <w:rPr>
          <w:rFonts w:ascii="Roboto" w:eastAsia="Times New Roman" w:hAnsi="Roboto" w:cs="Arial"/>
          <w:b/>
          <w:sz w:val="18"/>
          <w:szCs w:val="18"/>
        </w:rPr>
        <w:t>Pathology</w:t>
      </w:r>
      <w:proofErr w:type="spell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 k.s., Evropská 2589/</w:t>
      </w:r>
      <w:proofErr w:type="gramStart"/>
      <w:r w:rsidRPr="001D7CCE">
        <w:rPr>
          <w:rFonts w:ascii="Roboto" w:eastAsia="Times New Roman" w:hAnsi="Roboto" w:cs="Arial"/>
          <w:b/>
          <w:sz w:val="18"/>
          <w:szCs w:val="18"/>
        </w:rPr>
        <w:t>33b</w:t>
      </w:r>
      <w:proofErr w:type="gramEnd"/>
      <w:r w:rsidRPr="001D7CCE">
        <w:rPr>
          <w:rFonts w:ascii="Roboto" w:eastAsia="Times New Roman" w:hAnsi="Roboto" w:cs="Arial"/>
          <w:b/>
          <w:sz w:val="18"/>
          <w:szCs w:val="18"/>
        </w:rPr>
        <w:t xml:space="preserve">, 160 00, Praha 6, IČO: 497 09 </w:t>
      </w:r>
      <w:r w:rsidRPr="001D7CCE">
        <w:rPr>
          <w:rFonts w:ascii="Roboto" w:eastAsia="Times New Roman" w:hAnsi="Roboto" w:cs="Arial"/>
          <w:b/>
          <w:sz w:val="18"/>
          <w:szCs w:val="20"/>
        </w:rPr>
        <w:t xml:space="preserve">101 </w:t>
      </w:r>
    </w:p>
    <w:p w14:paraId="24EEE77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  <w:u w:val="single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E-mailová adresa</w:t>
      </w:r>
      <w:r w:rsidRPr="001D7CCE">
        <w:rPr>
          <w:rFonts w:ascii="Roboto" w:eastAsia="Times New Roman" w:hAnsi="Roboto" w:cs="Arial"/>
          <w:sz w:val="18"/>
          <w:szCs w:val="20"/>
        </w:rPr>
        <w:t xml:space="preserve">: </w:t>
      </w:r>
      <w:hyperlink r:id="rId10" w:history="1">
        <w:r w:rsidRPr="001D7CCE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7C322986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2B6FF876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2 - Jaké osobní údaje shromažďujeme</w:t>
      </w:r>
    </w:p>
    <w:p w14:paraId="019B873C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 xml:space="preserve"> shromažďuje následující osobní údaje týkající se vaší osoby:</w:t>
      </w:r>
    </w:p>
    <w:p w14:paraId="469FBD65" w14:textId="77777777" w:rsidR="001D7CCE" w:rsidRPr="001D7CCE" w:rsidRDefault="001D7CCE" w:rsidP="001D7CCE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Roboto" w:eastAsia="Times New Roman" w:hAnsi="Roboto" w:cs="Arial"/>
          <w:sz w:val="18"/>
          <w:szCs w:val="18"/>
        </w:rPr>
      </w:pPr>
      <w:r w:rsidRPr="001D7CCE">
        <w:rPr>
          <w:rFonts w:ascii="Roboto" w:eastAsia="Times New Roman" w:hAnsi="Roboto" w:cs="Arial"/>
          <w:b/>
          <w:sz w:val="18"/>
          <w:szCs w:val="18"/>
        </w:rPr>
        <w:t>Údaje související s náborem</w:t>
      </w:r>
      <w:r w:rsidRPr="001D7CCE">
        <w:rPr>
          <w:rFonts w:ascii="Roboto" w:eastAsia="Times New Roman" w:hAnsi="Roboto" w:cs="Arial"/>
          <w:sz w:val="18"/>
          <w:szCs w:val="18"/>
        </w:rPr>
        <w:t>: osobní údaje (tj. jméno, příjmení, fotografie), kontaktní údaje (e-mailová adresa), datum narození, státní příslušnost, životopis, pracovní a vzdělávací historie, doklady o kvalifikaci (profesní a vzdělávací), jména referenčních osob, poznámky z pohovoru a dokumentace, údaje o pracovním povolení.</w:t>
      </w:r>
    </w:p>
    <w:p w14:paraId="7931B929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18"/>
        </w:rPr>
      </w:pPr>
    </w:p>
    <w:p w14:paraId="03994DAA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 xml:space="preserve">Oddíl 3 - Účely zpracování a právní základ </w:t>
      </w:r>
    </w:p>
    <w:p w14:paraId="2B45184C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Vaše osobní údaje budou zpracovávány pro následující účely a v souladu s níže uvedeným právním základem:</w:t>
      </w:r>
    </w:p>
    <w:tbl>
      <w:tblPr>
        <w:tblStyle w:val="GTITableStyl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8"/>
      </w:tblGrid>
      <w:tr w:rsidR="001D7CCE" w:rsidRPr="001D7CCE" w14:paraId="2267950F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C1F587" w14:textId="77777777" w:rsidR="001D7CCE" w:rsidRPr="001D7CCE" w:rsidRDefault="001D7CCE" w:rsidP="001D7CCE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1D7CCE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Účel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F4EE51" w14:textId="77777777" w:rsidR="001D7CCE" w:rsidRPr="001D7CCE" w:rsidRDefault="001D7CCE" w:rsidP="001D7CCE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1D7CCE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Právní základ</w:t>
            </w:r>
          </w:p>
        </w:tc>
      </w:tr>
      <w:tr w:rsidR="001D7CCE" w:rsidRPr="001D7CCE" w14:paraId="74A390C6" w14:textId="77777777" w:rsidTr="007E1D95">
        <w:tc>
          <w:tcPr>
            <w:tcW w:w="5058" w:type="dxa"/>
          </w:tcPr>
          <w:p w14:paraId="7ACE2F32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/>
                <w:bCs/>
                <w:sz w:val="18"/>
                <w:lang w:val="cs-CZ" w:eastAsia="en-IE"/>
              </w:rPr>
              <w:t>Proces náboru</w:t>
            </w:r>
          </w:p>
          <w:p w14:paraId="52F58DB2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Dokončit náborový proces a posoudit vhodnost uchazeče pro danou pozici.</w:t>
            </w:r>
          </w:p>
        </w:tc>
        <w:tc>
          <w:tcPr>
            <w:tcW w:w="5059" w:type="dxa"/>
          </w:tcPr>
          <w:p w14:paraId="3149BB4F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Zpracování je nezbytné pro uzavření smlouvy s uchazečem o zaměstnání.</w:t>
            </w:r>
          </w:p>
        </w:tc>
      </w:tr>
      <w:tr w:rsidR="001D7CCE" w:rsidRPr="001D7CCE" w14:paraId="29DAC290" w14:textId="77777777" w:rsidTr="007E1D95">
        <w:tc>
          <w:tcPr>
            <w:tcW w:w="5058" w:type="dxa"/>
          </w:tcPr>
          <w:p w14:paraId="41F5FC4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/>
                <w:bCs/>
                <w:sz w:val="18"/>
                <w:lang w:val="cs-CZ" w:eastAsia="en-IE"/>
              </w:rPr>
              <w:t>Zprávy o kategoriích zaměstnanců</w:t>
            </w:r>
          </w:p>
          <w:p w14:paraId="14DC35D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Zasílání zpráv příslušným orgánům.</w:t>
            </w:r>
          </w:p>
        </w:tc>
        <w:tc>
          <w:tcPr>
            <w:tcW w:w="5059" w:type="dxa"/>
          </w:tcPr>
          <w:p w14:paraId="5F0A513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Zpracování je nezbytné pro splnění zákonných povinností, jako jsou příslušné právní předpisy o minimální mzdě a imigrační zákony.</w:t>
            </w:r>
          </w:p>
        </w:tc>
      </w:tr>
      <w:tr w:rsidR="001D7CCE" w:rsidRPr="001D7CCE" w14:paraId="40207432" w14:textId="77777777" w:rsidTr="007E1D95">
        <w:tc>
          <w:tcPr>
            <w:tcW w:w="5058" w:type="dxa"/>
          </w:tcPr>
          <w:p w14:paraId="4866D365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/>
                <w:bCs/>
                <w:sz w:val="18"/>
                <w:lang w:val="cs-CZ" w:eastAsia="en-IE"/>
              </w:rPr>
              <w:t>Databáze potenciálních kandidátů</w:t>
            </w:r>
          </w:p>
          <w:p w14:paraId="2BC8B5AA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Vytvořit databázi potenciálních uchazečů a informovat je o volných pracovních místech.</w:t>
            </w:r>
          </w:p>
        </w:tc>
        <w:tc>
          <w:tcPr>
            <w:tcW w:w="5059" w:type="dxa"/>
          </w:tcPr>
          <w:p w14:paraId="4DEE0AC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Uchazeč o zaměstnání dal společnosti </w:t>
            </w:r>
            <w:proofErr w:type="spellStart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souhlas k tomu, aby byl informován o volných pracovních místech ve společnosti </w:t>
            </w:r>
            <w:proofErr w:type="spellStart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.</w:t>
            </w:r>
          </w:p>
        </w:tc>
      </w:tr>
      <w:tr w:rsidR="001D7CCE" w:rsidRPr="001D7CCE" w14:paraId="5CAE06F4" w14:textId="77777777" w:rsidTr="007E1D95">
        <w:tc>
          <w:tcPr>
            <w:tcW w:w="5058" w:type="dxa"/>
          </w:tcPr>
          <w:p w14:paraId="38167E54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/>
                <w:sz w:val="18"/>
                <w:lang w:val="cs-CZ" w:eastAsia="en-IE"/>
              </w:rPr>
              <w:t>Nahrávání příchozích hovorů na bezplatné lince Klientské centrum</w:t>
            </w:r>
          </w:p>
          <w:p w14:paraId="51F92006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Zlepšit kvalitu služeb a péče o naše klienty. Toto opatření nám umožňuje poskytovat vyšší standard služeb, zajistit konzistentnost a efektivitu komunikace a </w:t>
            </w:r>
            <w:proofErr w:type="gramStart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slouží</w:t>
            </w:r>
            <w:proofErr w:type="gramEnd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také jako prostředek dalšího vzdělávání a školení našich zaměstnanců.</w:t>
            </w:r>
          </w:p>
          <w:p w14:paraId="5D4E7945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</w:p>
        </w:tc>
        <w:tc>
          <w:tcPr>
            <w:tcW w:w="5059" w:type="dxa"/>
          </w:tcPr>
          <w:p w14:paraId="268F25E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bCs/>
                <w:sz w:val="18"/>
                <w:lang w:val="cs-CZ" w:eastAsia="en-IE"/>
              </w:rPr>
            </w:pPr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1D7CCE">
              <w:rPr>
                <w:rFonts w:ascii="Roboto" w:hAnsi="Roboto" w:cs="Arial"/>
                <w:bCs/>
                <w:sz w:val="18"/>
                <w:lang w:val="cs-CZ" w:eastAsia="en-IE"/>
              </w:rPr>
              <w:t xml:space="preserve"> za účelem zefektivnění zpracování žádostí.</w:t>
            </w:r>
          </w:p>
        </w:tc>
      </w:tr>
    </w:tbl>
    <w:p w14:paraId="1B4D9808" w14:textId="77777777" w:rsidR="001D7CCE" w:rsidRPr="001D7CCE" w:rsidRDefault="001D7CCE" w:rsidP="001D7CCE">
      <w:pPr>
        <w:spacing w:after="240" w:line="240" w:lineRule="atLeast"/>
        <w:rPr>
          <w:rFonts w:ascii="Roboto" w:eastAsia="Times New Roman" w:hAnsi="Roboto" w:cs="Arial"/>
          <w:b/>
          <w:color w:val="00B050"/>
          <w:sz w:val="18"/>
          <w:szCs w:val="20"/>
        </w:rPr>
      </w:pPr>
    </w:p>
    <w:p w14:paraId="0ACE3923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4 - Profilování nebo automatizované rozhodování</w:t>
      </w:r>
    </w:p>
    <w:p w14:paraId="2472991B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lastRenderedPageBreak/>
        <w:t xml:space="preserve">Nepoužije </w:t>
      </w:r>
      <w:proofErr w:type="gramStart"/>
      <w:r w:rsidRPr="001D7CCE">
        <w:rPr>
          <w:rFonts w:ascii="Roboto" w:eastAsia="Times New Roman" w:hAnsi="Roboto" w:cs="Arial"/>
          <w:sz w:val="18"/>
          <w:szCs w:val="20"/>
        </w:rPr>
        <w:t>se - při</w:t>
      </w:r>
      <w:proofErr w:type="gramEnd"/>
      <w:r w:rsidRPr="001D7CCE">
        <w:rPr>
          <w:rFonts w:ascii="Roboto" w:eastAsia="Times New Roman" w:hAnsi="Roboto" w:cs="Arial"/>
          <w:sz w:val="18"/>
          <w:szCs w:val="20"/>
        </w:rPr>
        <w:t xml:space="preserve"> zpracování vašich osobních údajů nedochází k profilování ani automatizovanému rozhodování.</w:t>
      </w:r>
    </w:p>
    <w:p w14:paraId="5B686CC9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0223BE7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 xml:space="preserve">Oddíl 5 - Nepřímé shromažďování údajů </w:t>
      </w:r>
    </w:p>
    <w:p w14:paraId="4C60E170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Vaše osobní údaje mohou být také nepřímo shromažďovány z různých zdrojů:</w:t>
      </w:r>
    </w:p>
    <w:tbl>
      <w:tblPr>
        <w:tblStyle w:val="GTITableStyle1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473"/>
      </w:tblGrid>
      <w:tr w:rsidR="001D7CCE" w:rsidRPr="001D7CCE" w14:paraId="68150EFE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B55B55" w14:textId="77777777" w:rsidR="001D7CCE" w:rsidRPr="001D7CCE" w:rsidRDefault="001D7CCE" w:rsidP="001D7CCE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1D7CCE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Kategorie nepřímo shromažďovaných osobních údajů</w:t>
            </w:r>
          </w:p>
        </w:tc>
        <w:tc>
          <w:tcPr>
            <w:tcW w:w="50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7D96F5" w14:textId="77777777" w:rsidR="001D7CCE" w:rsidRPr="001D7CCE" w:rsidRDefault="001D7CCE" w:rsidP="001D7CCE">
            <w:pPr>
              <w:spacing w:after="120" w:line="240" w:lineRule="atLeast"/>
              <w:jc w:val="center"/>
              <w:rPr>
                <w:rFonts w:ascii="Roboto" w:hAnsi="Roboto" w:cs="Arial"/>
                <w:b/>
                <w:color w:val="auto"/>
                <w:sz w:val="18"/>
                <w:lang w:val="cs-CZ"/>
              </w:rPr>
            </w:pPr>
            <w:r w:rsidRPr="001D7CCE">
              <w:rPr>
                <w:rFonts w:ascii="Roboto" w:hAnsi="Roboto" w:cs="Arial"/>
                <w:b/>
                <w:color w:val="auto"/>
                <w:sz w:val="18"/>
                <w:lang w:val="cs-CZ"/>
              </w:rPr>
              <w:t>Zdroj</w:t>
            </w:r>
          </w:p>
        </w:tc>
      </w:tr>
      <w:tr w:rsidR="001D7CCE" w:rsidRPr="001D7CCE" w14:paraId="2F5DD8CA" w14:textId="77777777" w:rsidTr="007E1D95">
        <w:trPr>
          <w:trHeight w:val="475"/>
        </w:trPr>
        <w:tc>
          <w:tcPr>
            <w:tcW w:w="5093" w:type="dxa"/>
          </w:tcPr>
          <w:p w14:paraId="0AED05E3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1D7CCE">
              <w:rPr>
                <w:rFonts w:ascii="Roboto" w:hAnsi="Roboto" w:cs="Arial"/>
                <w:sz w:val="18"/>
                <w:lang w:val="cs-CZ"/>
              </w:rPr>
              <w:t>Údaje související s náborem</w:t>
            </w:r>
          </w:p>
        </w:tc>
        <w:tc>
          <w:tcPr>
            <w:tcW w:w="5019" w:type="dxa"/>
            <w:vMerge w:val="restart"/>
          </w:tcPr>
          <w:p w14:paraId="42078040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1D7CCE">
              <w:rPr>
                <w:rFonts w:ascii="Roboto" w:hAnsi="Roboto" w:cs="Arial"/>
                <w:sz w:val="18"/>
                <w:lang w:val="cs-CZ"/>
              </w:rPr>
              <w:t>Personální agentury (Úřad práce ČR, společnost LMC - prace.cz, jobs.cz atd.)</w:t>
            </w:r>
          </w:p>
          <w:p w14:paraId="34CFE63A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1D7CCE">
              <w:rPr>
                <w:rFonts w:ascii="Roboto" w:hAnsi="Roboto" w:cs="Arial"/>
                <w:sz w:val="18"/>
                <w:lang w:val="cs-CZ"/>
              </w:rPr>
              <w:t>Bývalý zaměstnavatel</w:t>
            </w:r>
          </w:p>
          <w:p w14:paraId="26C003C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1D7CCE">
              <w:rPr>
                <w:rFonts w:ascii="Roboto" w:hAnsi="Roboto" w:cs="Arial"/>
                <w:sz w:val="18"/>
                <w:lang w:val="cs-CZ"/>
              </w:rPr>
              <w:t>Webové stránky (Úřad práce ČR, společnost LMC - prace.cz, jobs.cz atd.)</w:t>
            </w:r>
          </w:p>
        </w:tc>
      </w:tr>
      <w:tr w:rsidR="001D7CCE" w:rsidRPr="001D7CCE" w14:paraId="29A125DE" w14:textId="77777777" w:rsidTr="007E1D95">
        <w:trPr>
          <w:trHeight w:val="238"/>
        </w:trPr>
        <w:tc>
          <w:tcPr>
            <w:tcW w:w="5093" w:type="dxa"/>
          </w:tcPr>
          <w:p w14:paraId="3E527BA6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  <w:r w:rsidRPr="001D7CCE">
              <w:rPr>
                <w:rFonts w:ascii="Roboto" w:hAnsi="Roboto" w:cs="Arial"/>
                <w:sz w:val="18"/>
                <w:lang w:val="cs-CZ"/>
              </w:rPr>
              <w:t>Profesionální kontaktní údaje</w:t>
            </w:r>
          </w:p>
        </w:tc>
        <w:tc>
          <w:tcPr>
            <w:tcW w:w="5019" w:type="dxa"/>
            <w:vMerge/>
          </w:tcPr>
          <w:p w14:paraId="7D5E66F8" w14:textId="77777777" w:rsidR="001D7CCE" w:rsidRPr="001D7CCE" w:rsidRDefault="001D7CCE" w:rsidP="001D7CCE">
            <w:pPr>
              <w:spacing w:after="120" w:line="240" w:lineRule="atLeast"/>
              <w:rPr>
                <w:rFonts w:ascii="Roboto" w:hAnsi="Roboto" w:cs="Arial"/>
                <w:sz w:val="18"/>
                <w:lang w:val="cs-CZ"/>
              </w:rPr>
            </w:pPr>
          </w:p>
        </w:tc>
      </w:tr>
    </w:tbl>
    <w:p w14:paraId="26366D2C" w14:textId="77777777" w:rsidR="001D7CCE" w:rsidRPr="001D7CCE" w:rsidRDefault="001D7CCE" w:rsidP="001D7CCE">
      <w:pPr>
        <w:spacing w:after="240" w:line="240" w:lineRule="atLeast"/>
        <w:rPr>
          <w:rFonts w:ascii="Roboto" w:eastAsia="Times New Roman" w:hAnsi="Roboto" w:cs="Arial"/>
          <w:sz w:val="18"/>
          <w:szCs w:val="20"/>
        </w:rPr>
      </w:pPr>
    </w:p>
    <w:p w14:paraId="1106FB51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6 - Kategorie příjemců osobních údajů</w:t>
      </w:r>
    </w:p>
    <w:p w14:paraId="53E40D18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Vaše osobní údaje budou sdíleny s následujícími příjemci:</w:t>
      </w:r>
    </w:p>
    <w:p w14:paraId="6ED7342C" w14:textId="77777777" w:rsidR="001D7CCE" w:rsidRPr="001D7CCE" w:rsidRDefault="001D7CCE" w:rsidP="001D7CCE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v rámci skupiny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 xml:space="preserve">, včetně ostatních společností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>, s pověřenými manažery a odděleními lidských zdrojů. Údaje jsou poskytovány vašemu potenciálnímu nadřízenému.</w:t>
      </w:r>
    </w:p>
    <w:p w14:paraId="50F96FBF" w14:textId="77777777" w:rsidR="001D7CCE" w:rsidRPr="001D7CCE" w:rsidRDefault="001D7CCE" w:rsidP="001D7CCE">
      <w:pPr>
        <w:numPr>
          <w:ilvl w:val="0"/>
          <w:numId w:val="5"/>
        </w:num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a poskytovateli služeb, kteří jednají naším jménem a pomáhají nám při řízení našich činností, jako je LMC, abychom vytvořili databázi potenciálních kandidátů a informovali je o volných pracovních místech.</w:t>
      </w:r>
    </w:p>
    <w:p w14:paraId="0C40E4A8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3090B49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Oddíl 7 - Doba uchovávání údajů</w:t>
      </w:r>
    </w:p>
    <w:p w14:paraId="3A6C90C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údajů, účely, pro které vaše osobní údaje zpracováváme, a to, zda těchto účelů můžeme dosáhnout jinými prostředky, a platnými právními požadavky.</w:t>
      </w:r>
    </w:p>
    <w:p w14:paraId="71FAAAD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Pokud osobní údaje již nejsou potřeba nebo uplynula doba jejich uchovávání, jsou vymazány.</w:t>
      </w:r>
    </w:p>
    <w:p w14:paraId="3878A258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Osobní údaje mohou být uchovávány po delší dobu, pokud je to nezbytné v souladu s právními požadavky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06F8D247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12A7AC23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Oddíl 8 - Předávání osobních údajů</w:t>
      </w:r>
    </w:p>
    <w:p w14:paraId="458372FC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Vzhledem k mezinárodnímu rozměru skupiny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>, a do dalších zemí s různou úrovní ochrany.</w:t>
      </w:r>
    </w:p>
    <w:p w14:paraId="5EDF1732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  <w:u w:val="single"/>
        </w:rPr>
      </w:pPr>
      <w:r w:rsidRPr="001D7CCE">
        <w:rPr>
          <w:rFonts w:ascii="Roboto" w:eastAsia="Times New Roman" w:hAnsi="Roboto" w:cs="Arial"/>
          <w:sz w:val="18"/>
          <w:szCs w:val="20"/>
        </w:rPr>
        <w:t>V souladu s nařízením o ochraně osobních údajů (dále jen „</w:t>
      </w:r>
      <w:r w:rsidRPr="001D7CCE">
        <w:rPr>
          <w:rFonts w:ascii="Roboto" w:eastAsia="Times New Roman" w:hAnsi="Roboto" w:cs="Arial"/>
          <w:b/>
          <w:bCs/>
          <w:sz w:val="18"/>
          <w:szCs w:val="20"/>
        </w:rPr>
        <w:t>GDPR</w:t>
      </w:r>
      <w:r w:rsidRPr="001D7CCE">
        <w:rPr>
          <w:rFonts w:ascii="Roboto" w:eastAsia="Times New Roman" w:hAnsi="Roboto" w:cs="Arial"/>
          <w:sz w:val="18"/>
          <w:szCs w:val="20"/>
        </w:rPr>
        <w:t xml:space="preserve">“) zavedla společnost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1D7CCE">
          <w:rPr>
            <w:rFonts w:ascii="Roboto" w:eastAsia="Times New Roman" w:hAnsi="Roboto" w:cs="Arial"/>
            <w:sz w:val="18"/>
            <w:szCs w:val="20"/>
            <w:u w:val="single"/>
          </w:rPr>
          <w:t>dpo@unilabs.com</w:t>
        </w:r>
      </w:hyperlink>
      <w:r w:rsidRPr="001D7CCE">
        <w:rPr>
          <w:rFonts w:ascii="Roboto" w:eastAsia="Times New Roman" w:hAnsi="Roboto" w:cs="Arial"/>
          <w:sz w:val="18"/>
          <w:szCs w:val="20"/>
          <w:u w:val="single"/>
        </w:rPr>
        <w:t>.</w:t>
      </w:r>
    </w:p>
    <w:p w14:paraId="2F89B75A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514BB789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Oddíl 9 - Práva subjektů údajů</w:t>
      </w:r>
    </w:p>
    <w:p w14:paraId="60CCD351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 souvislosti s vašimi osobními údaji máte následující práva:</w:t>
      </w:r>
    </w:p>
    <w:p w14:paraId="2CD3AE62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lastRenderedPageBreak/>
        <w:t>Právo vznést námitku: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 xml:space="preserve"> </w:t>
      </w:r>
      <w:r w:rsidRPr="001D7CCE">
        <w:rPr>
          <w:rFonts w:ascii="Roboto" w:eastAsia="Times New Roman" w:hAnsi="Roboto" w:cs="Arial"/>
          <w:sz w:val="18"/>
          <w:szCs w:val="20"/>
        </w:rPr>
        <w:t>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120FE462" w14:textId="77777777" w:rsidR="008E1DF0" w:rsidRPr="008E1DF0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Přístup k vašim osobním údajům: </w:t>
      </w:r>
      <w:r w:rsidRPr="001D7CCE">
        <w:rPr>
          <w:rFonts w:ascii="Roboto" w:eastAsia="Times New Roman" w:hAnsi="Roboto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4FD5A4EA" w14:textId="0C741591" w:rsidR="001D7CCE" w:rsidRPr="001D7CCE" w:rsidRDefault="001D7CCE" w:rsidP="008E1DF0">
      <w:p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52249181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Souhlas: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 xml:space="preserve"> </w:t>
      </w:r>
      <w:r w:rsidRPr="001D7CCE">
        <w:rPr>
          <w:rFonts w:ascii="Roboto" w:eastAsia="Times New Roman" w:hAnsi="Roboto" w:cs="Arial"/>
          <w:sz w:val="18"/>
          <w:szCs w:val="20"/>
        </w:rPr>
        <w:t xml:space="preserve">Pokud jste nám udělili souhlas s používáním osobních údajů, můžete svůj souhlas kdykoli odvolat. Pokud svůj souhlas odvoláte, 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Unilabs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 xml:space="preserve"> přestane vaše osobní údaje zpracovávat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5FEEDC4D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Oprava: </w:t>
      </w:r>
      <w:r w:rsidRPr="001D7CCE">
        <w:rPr>
          <w:rFonts w:ascii="Roboto" w:eastAsia="Times New Roman" w:hAnsi="Roboto" w:cs="Arial"/>
          <w:sz w:val="18"/>
          <w:szCs w:val="20"/>
        </w:rPr>
        <w:t>Můžete nás požádat, abychom změnili nebo doplnili jakékoli nepřesné nebo neúplné osobní údaje, které o vás uchováváme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69865907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Výmaz: </w:t>
      </w:r>
      <w:r w:rsidRPr="001D7CCE">
        <w:rPr>
          <w:rFonts w:ascii="Roboto" w:eastAsia="Times New Roman" w:hAnsi="Roboto" w:cs="Arial"/>
          <w:sz w:val="18"/>
          <w:szCs w:val="20"/>
        </w:rPr>
        <w:t>Můžete nás požádat, abychom vymazali vaše osobní údaje, pokud již není nutné, abychom je používali, odvolali jste souhlas nebo pokud nemáme žádný právní základ pro jejich uchovávání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62124053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Přenositelnost: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 xml:space="preserve"> </w:t>
      </w:r>
      <w:r w:rsidRPr="001D7CCE">
        <w:rPr>
          <w:rFonts w:ascii="Roboto" w:eastAsia="Times New Roman" w:hAnsi="Roboto" w:cs="Arial"/>
          <w:sz w:val="18"/>
          <w:szCs w:val="20"/>
        </w:rPr>
        <w:t>Můžete nás požádat, abychom vám nebo třetí straně poskytli některé osobní údaje, které o vás uchováváme, ve strukturované, běžně používané elektronické podobě, aby je bylo možné snadno přenést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713AA7BC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color w:val="000000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 xml:space="preserve">Omezení: </w:t>
      </w:r>
      <w:r w:rsidRPr="001D7CCE">
        <w:rPr>
          <w:rFonts w:ascii="Roboto" w:eastAsia="Times New Roman" w:hAnsi="Roboto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>.</w:t>
      </w:r>
    </w:p>
    <w:p w14:paraId="7241D39A" w14:textId="77777777" w:rsidR="001D7CCE" w:rsidRPr="001D7CCE" w:rsidRDefault="001D7CCE" w:rsidP="001D7CCE">
      <w:pPr>
        <w:numPr>
          <w:ilvl w:val="0"/>
          <w:numId w:val="6"/>
        </w:numPr>
        <w:spacing w:after="120" w:line="240" w:lineRule="atLeast"/>
        <w:ind w:left="709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b/>
          <w:color w:val="000000"/>
          <w:sz w:val="18"/>
          <w:szCs w:val="20"/>
        </w:rPr>
        <w:t>Žádné automatizované rozhodování:</w:t>
      </w:r>
      <w:r w:rsidRPr="001D7CCE">
        <w:rPr>
          <w:rFonts w:ascii="Roboto" w:eastAsia="Times New Roman" w:hAnsi="Roboto" w:cs="Arial"/>
          <w:color w:val="000000"/>
          <w:sz w:val="18"/>
          <w:szCs w:val="20"/>
        </w:rPr>
        <w:t xml:space="preserve"> </w:t>
      </w:r>
      <w:r w:rsidRPr="001D7CCE">
        <w:rPr>
          <w:rFonts w:ascii="Roboto" w:eastAsia="Times New Roman" w:hAnsi="Roboto" w:cs="Arial"/>
          <w:sz w:val="18"/>
          <w:szCs w:val="20"/>
        </w:rPr>
        <w:t>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ii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>) je to nezbytné pro uzavření smlouvy mezi vámi a námi nebo (</w:t>
      </w:r>
      <w:proofErr w:type="spellStart"/>
      <w:r w:rsidRPr="001D7CCE">
        <w:rPr>
          <w:rFonts w:ascii="Roboto" w:eastAsia="Times New Roman" w:hAnsi="Roboto" w:cs="Arial"/>
          <w:sz w:val="18"/>
          <w:szCs w:val="20"/>
        </w:rPr>
        <w:t>iii</w:t>
      </w:r>
      <w:proofErr w:type="spellEnd"/>
      <w:r w:rsidRPr="001D7CCE">
        <w:rPr>
          <w:rFonts w:ascii="Roboto" w:eastAsia="Times New Roman" w:hAnsi="Roboto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625FA1F8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9D59E02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10 - Způsob výkonu</w:t>
      </w:r>
    </w:p>
    <w:p w14:paraId="631B7051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1D7CCE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odkazu</w:t>
        </w:r>
      </w:hyperlink>
      <w:r w:rsidRPr="001D7CCE">
        <w:rPr>
          <w:rFonts w:ascii="Roboto" w:eastAsia="Times New Roman" w:hAnsi="Roboto" w:cs="Arial"/>
          <w:sz w:val="18"/>
          <w:szCs w:val="20"/>
        </w:rPr>
        <w:t>.</w:t>
      </w:r>
    </w:p>
    <w:p w14:paraId="2EB0B91B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00FF"/>
          <w:sz w:val="18"/>
          <w:szCs w:val="20"/>
          <w:u w:val="single"/>
        </w:rPr>
      </w:pPr>
      <w:r w:rsidRPr="001D7CCE">
        <w:rPr>
          <w:rFonts w:ascii="Roboto" w:eastAsia="Times New Roman" w:hAnsi="Roboto" w:cs="Arial"/>
          <w:sz w:val="18"/>
          <w:szCs w:val="20"/>
        </w:rPr>
        <w:t>Svá práva můžete uplatnit také zasláním e-mailu na následující adresu</w:t>
      </w:r>
      <w:r w:rsidRPr="001D7CCE">
        <w:rPr>
          <w:rFonts w:ascii="Roboto" w:eastAsia="Times New Roman" w:hAnsi="Roboto" w:cs="Arial"/>
          <w:color w:val="00B050"/>
          <w:sz w:val="18"/>
          <w:szCs w:val="20"/>
        </w:rPr>
        <w:t xml:space="preserve">: </w:t>
      </w:r>
      <w:r w:rsidRPr="001D7CCE">
        <w:rPr>
          <w:rFonts w:ascii="Roboto" w:eastAsia="Times New Roman" w:hAnsi="Roboto" w:cs="Arial"/>
          <w:color w:val="0070C0"/>
          <w:sz w:val="18"/>
          <w:szCs w:val="20"/>
          <w:u w:val="single"/>
        </w:rPr>
        <w:t>dpo@unilabs.com.</w:t>
      </w:r>
    </w:p>
    <w:p w14:paraId="4CBA06F1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Uplatnění vašich práv je bezplatné.</w:t>
      </w:r>
    </w:p>
    <w:p w14:paraId="17A925FE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4F233DF7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 xml:space="preserve">Oddíl 11 - Kontaktní údaje pověřence pro ochranu osobních údajů </w:t>
      </w:r>
    </w:p>
    <w:p w14:paraId="160D0B8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0D7F982E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70C0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3" w:history="1">
        <w:r w:rsidRPr="001D7CCE">
          <w:rPr>
            <w:rFonts w:ascii="Roboto" w:eastAsia="Times New Roman" w:hAnsi="Roboto" w:cs="Arial"/>
            <w:color w:val="0070C0"/>
            <w:sz w:val="18"/>
            <w:szCs w:val="20"/>
            <w:u w:val="single"/>
          </w:rPr>
          <w:t>dpo@unilabs.com</w:t>
        </w:r>
      </w:hyperlink>
    </w:p>
    <w:p w14:paraId="72FDCC4A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</w:p>
    <w:p w14:paraId="0D9319D6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b/>
          <w:sz w:val="18"/>
          <w:szCs w:val="20"/>
        </w:rPr>
      </w:pPr>
      <w:r w:rsidRPr="001D7CCE">
        <w:rPr>
          <w:rFonts w:ascii="Roboto" w:eastAsia="Times New Roman" w:hAnsi="Roboto" w:cs="Arial"/>
          <w:b/>
          <w:sz w:val="18"/>
          <w:szCs w:val="20"/>
        </w:rPr>
        <w:t>Oddíl 12 - Právo podat stížnost u Úřadu pro ochranu osobních údajů (DPA)</w:t>
      </w:r>
    </w:p>
    <w:p w14:paraId="5F52F065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lastRenderedPageBreak/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0BDD41BD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Úřad pro ochranu osobních údajů České republiky je: </w:t>
      </w:r>
    </w:p>
    <w:p w14:paraId="422FAA7B" w14:textId="77777777" w:rsidR="001D7CCE" w:rsidRPr="001D7CCE" w:rsidRDefault="007C35F3" w:rsidP="001D7CCE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hyperlink r:id="rId14" w:history="1">
        <w:r w:rsidR="001D7CCE" w:rsidRPr="001D7CCE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39ABFAB7" w14:textId="77777777" w:rsidR="001D7CCE" w:rsidRPr="001D7CCE" w:rsidRDefault="001D7CCE" w:rsidP="001D7CCE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Pplk. Sochora 27</w:t>
      </w:r>
    </w:p>
    <w:p w14:paraId="15BE03A4" w14:textId="77777777" w:rsidR="001D7CCE" w:rsidRPr="001D7CCE" w:rsidRDefault="001D7CCE" w:rsidP="001D7CCE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170 00 Praha 7</w:t>
      </w:r>
    </w:p>
    <w:p w14:paraId="359E7728" w14:textId="77777777" w:rsidR="001D7CCE" w:rsidRPr="001D7CCE" w:rsidRDefault="001D7CCE" w:rsidP="001D7CCE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Tel. +420 234 665 111</w:t>
      </w:r>
    </w:p>
    <w:p w14:paraId="1B4E0570" w14:textId="77777777" w:rsidR="001D7CCE" w:rsidRPr="001D7CCE" w:rsidRDefault="001D7CCE" w:rsidP="001D7CCE">
      <w:pPr>
        <w:spacing w:after="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>Fax +420 234 665 444</w:t>
      </w:r>
    </w:p>
    <w:p w14:paraId="1B334D3E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E-mail: </w:t>
      </w:r>
      <w:hyperlink r:id="rId15" w:history="1">
        <w:r w:rsidRPr="001D7CCE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posta@uoou.cz</w:t>
        </w:r>
      </w:hyperlink>
    </w:p>
    <w:p w14:paraId="1A26F5CE" w14:textId="77777777" w:rsidR="001D7CCE" w:rsidRPr="001D7CCE" w:rsidRDefault="001D7CCE" w:rsidP="001D7CCE">
      <w:pPr>
        <w:spacing w:after="120" w:line="240" w:lineRule="atLeast"/>
        <w:jc w:val="both"/>
        <w:rPr>
          <w:rFonts w:ascii="Roboto" w:eastAsia="Times New Roman" w:hAnsi="Roboto" w:cs="Arial"/>
          <w:color w:val="00B050"/>
          <w:sz w:val="18"/>
          <w:szCs w:val="20"/>
        </w:rPr>
      </w:pPr>
      <w:r w:rsidRPr="001D7CCE">
        <w:rPr>
          <w:rFonts w:ascii="Roboto" w:eastAsia="Times New Roman" w:hAnsi="Roboto" w:cs="Arial"/>
          <w:sz w:val="18"/>
          <w:szCs w:val="20"/>
        </w:rPr>
        <w:t xml:space="preserve">Příslušné kontaktní údaje ostatních úřadů pro ochranu osobních údajů naleznete v </w:t>
      </w:r>
      <w:hyperlink r:id="rId16" w:history="1">
        <w:r w:rsidRPr="001D7CCE">
          <w:rPr>
            <w:rFonts w:ascii="Roboto" w:eastAsia="Times New Roman" w:hAnsi="Roboto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1D7CCE">
        <w:rPr>
          <w:rFonts w:ascii="Roboto" w:eastAsia="Times New Roman" w:hAnsi="Roboto" w:cs="Arial"/>
          <w:sz w:val="18"/>
          <w:szCs w:val="20"/>
        </w:rPr>
        <w:t xml:space="preserve"> Evropské komise</w:t>
      </w:r>
      <w:r w:rsidRPr="001D7CCE">
        <w:rPr>
          <w:rFonts w:ascii="Roboto" w:eastAsia="Times New Roman" w:hAnsi="Roboto" w:cs="Arial"/>
          <w:color w:val="00B050"/>
          <w:sz w:val="18"/>
          <w:szCs w:val="20"/>
        </w:rPr>
        <w:t>.</w:t>
      </w:r>
    </w:p>
    <w:p w14:paraId="63B08EBD" w14:textId="77777777" w:rsidR="001D7CCE" w:rsidRPr="001D7CCE" w:rsidRDefault="001D7CCE" w:rsidP="001D7CCE">
      <w:pPr>
        <w:spacing w:after="120" w:line="240" w:lineRule="atLeast"/>
        <w:rPr>
          <w:rFonts w:ascii="Roboto" w:eastAsia="Times New Roman" w:hAnsi="Roboto" w:cs="Arial"/>
          <w:sz w:val="18"/>
          <w:szCs w:val="20"/>
        </w:rPr>
      </w:pPr>
    </w:p>
    <w:p w14:paraId="1D777FCC" w14:textId="77777777" w:rsidR="001D7CCE" w:rsidRPr="001D7CCE" w:rsidRDefault="001D7CCE" w:rsidP="001D7CCE">
      <w:pPr>
        <w:spacing w:before="80" w:after="0" w:line="240" w:lineRule="atLeast"/>
        <w:jc w:val="right"/>
        <w:rPr>
          <w:rFonts w:ascii="Roboto" w:eastAsia="Times New Roman" w:hAnsi="Roboto" w:cs="Arial"/>
          <w:i/>
          <w:iCs/>
          <w:sz w:val="18"/>
          <w:szCs w:val="18"/>
        </w:rPr>
      </w:pPr>
    </w:p>
    <w:p w14:paraId="630EE7D6" w14:textId="298A80DA" w:rsidR="00D6255B" w:rsidRPr="001D7CCE" w:rsidRDefault="00D6255B" w:rsidP="001D7CCE">
      <w:pPr>
        <w:rPr>
          <w:rFonts w:ascii="Roboto" w:hAnsi="Roboto"/>
        </w:rPr>
      </w:pPr>
    </w:p>
    <w:sectPr w:rsidR="00D6255B" w:rsidRPr="001D7CCE" w:rsidSect="008E1DF0">
      <w:headerReference w:type="default" r:id="rId17"/>
      <w:footerReference w:type="default" r:id="rId1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A9A82" w14:textId="77777777" w:rsidR="00FE6A1D" w:rsidRDefault="00FE6A1D" w:rsidP="00AF0C52">
      <w:pPr>
        <w:spacing w:after="0"/>
      </w:pPr>
      <w:r>
        <w:separator/>
      </w:r>
    </w:p>
  </w:endnote>
  <w:endnote w:type="continuationSeparator" w:id="0">
    <w:p w14:paraId="1563B1B4" w14:textId="77777777" w:rsidR="00FE6A1D" w:rsidRDefault="00FE6A1D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A1B93" w14:textId="77777777" w:rsidR="00FE6A1D" w:rsidRDefault="00FE6A1D" w:rsidP="00AF0C52">
      <w:pPr>
        <w:spacing w:after="0"/>
      </w:pPr>
      <w:r>
        <w:separator/>
      </w:r>
    </w:p>
  </w:footnote>
  <w:footnote w:type="continuationSeparator" w:id="0">
    <w:p w14:paraId="701077F6" w14:textId="77777777" w:rsidR="00FE6A1D" w:rsidRDefault="00FE6A1D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7C7F223F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7C35F3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C20"/>
    <w:multiLevelType w:val="hybridMultilevel"/>
    <w:tmpl w:val="6C1CFCA6"/>
    <w:lvl w:ilvl="0" w:tplc="E8D285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F2B1AB0"/>
    <w:multiLevelType w:val="hybridMultilevel"/>
    <w:tmpl w:val="54129D9E"/>
    <w:lvl w:ilvl="0" w:tplc="4F3E508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1"/>
  </w:num>
  <w:num w:numId="2" w16cid:durableId="764805773">
    <w:abstractNumId w:val="4"/>
  </w:num>
  <w:num w:numId="3" w16cid:durableId="316693415">
    <w:abstractNumId w:val="5"/>
  </w:num>
  <w:num w:numId="4" w16cid:durableId="367990927">
    <w:abstractNumId w:val="3"/>
  </w:num>
  <w:num w:numId="5" w16cid:durableId="2096365899">
    <w:abstractNumId w:val="0"/>
  </w:num>
  <w:num w:numId="6" w16cid:durableId="134270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E4980"/>
    <w:rsid w:val="0012571D"/>
    <w:rsid w:val="00181C1B"/>
    <w:rsid w:val="00187D89"/>
    <w:rsid w:val="001A416C"/>
    <w:rsid w:val="001B0AF8"/>
    <w:rsid w:val="001D6E81"/>
    <w:rsid w:val="001D7CCE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F1808"/>
    <w:rsid w:val="00415237"/>
    <w:rsid w:val="00421098"/>
    <w:rsid w:val="004265F8"/>
    <w:rsid w:val="00474BA4"/>
    <w:rsid w:val="004943AA"/>
    <w:rsid w:val="00495483"/>
    <w:rsid w:val="004B0893"/>
    <w:rsid w:val="004B529D"/>
    <w:rsid w:val="00500D51"/>
    <w:rsid w:val="005061D5"/>
    <w:rsid w:val="0055702A"/>
    <w:rsid w:val="005B42AE"/>
    <w:rsid w:val="00610E76"/>
    <w:rsid w:val="00643297"/>
    <w:rsid w:val="00687161"/>
    <w:rsid w:val="0069226B"/>
    <w:rsid w:val="006B19A9"/>
    <w:rsid w:val="006D36D7"/>
    <w:rsid w:val="00701E29"/>
    <w:rsid w:val="00766D74"/>
    <w:rsid w:val="00770561"/>
    <w:rsid w:val="007706B5"/>
    <w:rsid w:val="00781D62"/>
    <w:rsid w:val="007B2B9B"/>
    <w:rsid w:val="007C35F3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1DF0"/>
    <w:rsid w:val="008E40EC"/>
    <w:rsid w:val="00906932"/>
    <w:rsid w:val="00914DB7"/>
    <w:rsid w:val="00937E25"/>
    <w:rsid w:val="00953EB3"/>
    <w:rsid w:val="009B6603"/>
    <w:rsid w:val="009D38CC"/>
    <w:rsid w:val="009E119C"/>
    <w:rsid w:val="009E2031"/>
    <w:rsid w:val="00A64565"/>
    <w:rsid w:val="00A932F0"/>
    <w:rsid w:val="00AB564E"/>
    <w:rsid w:val="00AB7080"/>
    <w:rsid w:val="00AC45EE"/>
    <w:rsid w:val="00AF04C5"/>
    <w:rsid w:val="00AF0C52"/>
    <w:rsid w:val="00AF4792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D00FF9"/>
    <w:rsid w:val="00D17DF5"/>
    <w:rsid w:val="00D23B05"/>
    <w:rsid w:val="00D25077"/>
    <w:rsid w:val="00D6255B"/>
    <w:rsid w:val="00DB219F"/>
    <w:rsid w:val="00DE15EA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A1FB7"/>
    <w:rsid w:val="00FC0480"/>
    <w:rsid w:val="00FC14BD"/>
    <w:rsid w:val="00FC203A"/>
    <w:rsid w:val="00FC5294"/>
    <w:rsid w:val="00FD68E4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1D7CCE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newsroom/article29/items/6120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a@uoou.cz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oou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BC70F-2F96-4686-A6F0-CE5AC2436680}"/>
</file>

<file path=customXml/itemProps2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7</cp:revision>
  <dcterms:created xsi:type="dcterms:W3CDTF">2024-04-17T11:31:00Z</dcterms:created>
  <dcterms:modified xsi:type="dcterms:W3CDTF">2024-04-18T08:36:00Z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